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8" w:rsidRPr="00A73C85" w:rsidRDefault="003968B8" w:rsidP="00A73C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Кравець Н.Ю., 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завідувач науково-методичної лабораторії початкової освіти</w:t>
      </w:r>
      <w:r w:rsidR="00A73C85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кафедри дошкільної та початкової освіти</w:t>
      </w:r>
    </w:p>
    <w:p w:rsidR="003968B8" w:rsidRPr="00A73C85" w:rsidRDefault="003968B8" w:rsidP="00AB45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19F" w:rsidRPr="00A73C85" w:rsidRDefault="00F22A54" w:rsidP="00F22A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організації освітнього </w:t>
      </w:r>
      <w:r w:rsidR="00F75F8F" w:rsidRPr="00A73C85">
        <w:rPr>
          <w:rFonts w:ascii="Times New Roman" w:hAnsi="Times New Roman" w:cs="Times New Roman"/>
          <w:b/>
          <w:sz w:val="28"/>
          <w:szCs w:val="28"/>
          <w:lang w:val="uk-UA"/>
        </w:rPr>
        <w:t>проце</w:t>
      </w:r>
      <w:r w:rsidRPr="00A73C85">
        <w:rPr>
          <w:rFonts w:ascii="Times New Roman" w:hAnsi="Times New Roman" w:cs="Times New Roman"/>
          <w:b/>
          <w:sz w:val="28"/>
          <w:szCs w:val="28"/>
          <w:lang w:val="uk-UA"/>
        </w:rPr>
        <w:t>су в початковій школі в 2019/2020 навчальному році</w:t>
      </w:r>
    </w:p>
    <w:p w:rsidR="00AB454B" w:rsidRPr="00A73C85" w:rsidRDefault="00AB454B" w:rsidP="00AB454B">
      <w:pPr>
        <w:pStyle w:val="1"/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 w:rsidRPr="00A73C85">
        <w:rPr>
          <w:b w:val="0"/>
          <w:color w:val="000000"/>
          <w:sz w:val="28"/>
          <w:szCs w:val="28"/>
          <w:lang w:val="uk-UA"/>
        </w:rPr>
        <w:t xml:space="preserve">Організація освітньої діяльності у 1-4-х класах </w:t>
      </w:r>
      <w:r w:rsidRPr="00A73C85">
        <w:rPr>
          <w:b w:val="0"/>
          <w:sz w:val="28"/>
          <w:szCs w:val="28"/>
          <w:lang w:val="uk-UA"/>
        </w:rPr>
        <w:t>закладів загальної середньої освіти</w:t>
      </w:r>
      <w:r w:rsidRPr="00A73C85">
        <w:rPr>
          <w:sz w:val="28"/>
          <w:szCs w:val="28"/>
          <w:lang w:val="uk-UA"/>
        </w:rPr>
        <w:t xml:space="preserve"> </w:t>
      </w:r>
      <w:r w:rsidRPr="00A73C85">
        <w:rPr>
          <w:b w:val="0"/>
          <w:color w:val="000000"/>
          <w:sz w:val="28"/>
          <w:szCs w:val="28"/>
          <w:lang w:val="uk-UA"/>
        </w:rPr>
        <w:t xml:space="preserve">у 2019/2020 навчальному році здійснюється відповідно до законів України </w:t>
      </w:r>
      <w:hyperlink r:id="rId5" w:history="1">
        <w:r w:rsidRPr="00A73C85">
          <w:rPr>
            <w:b w:val="0"/>
            <w:color w:val="000000"/>
            <w:sz w:val="28"/>
            <w:szCs w:val="28"/>
            <w:lang w:val="uk-UA"/>
          </w:rPr>
          <w:t>«Про освіту»,</w:t>
        </w:r>
      </w:hyperlink>
      <w:r w:rsidRPr="00A73C85">
        <w:rPr>
          <w:b w:val="0"/>
          <w:color w:val="000000"/>
          <w:sz w:val="28"/>
          <w:szCs w:val="28"/>
          <w:lang w:val="uk-UA"/>
        </w:rPr>
        <w:t xml:space="preserve"> </w:t>
      </w:r>
      <w:hyperlink r:id="rId6" w:history="1">
        <w:r w:rsidRPr="00A73C85">
          <w:rPr>
            <w:b w:val="0"/>
            <w:color w:val="000000"/>
            <w:sz w:val="28"/>
            <w:szCs w:val="28"/>
            <w:lang w:val="uk-UA"/>
          </w:rPr>
          <w:t>«Про загальну середню освіту»</w:t>
        </w:r>
      </w:hyperlink>
      <w:r w:rsidRPr="00A73C85">
        <w:rPr>
          <w:b w:val="0"/>
          <w:color w:val="000000"/>
          <w:sz w:val="28"/>
          <w:szCs w:val="28"/>
          <w:lang w:val="uk-UA"/>
        </w:rPr>
        <w:t xml:space="preserve">, Указу Президента України від 13.10.2015 </w:t>
      </w:r>
      <w:hyperlink r:id="rId7" w:history="1">
        <w:r w:rsidRPr="00A73C85">
          <w:rPr>
            <w:b w:val="0"/>
            <w:color w:val="000000"/>
            <w:sz w:val="28"/>
            <w:szCs w:val="28"/>
            <w:lang w:val="uk-UA"/>
          </w:rPr>
          <w:t>№ 580/2015</w:t>
        </w:r>
      </w:hyperlink>
      <w:r w:rsidRPr="00A73C85">
        <w:rPr>
          <w:b w:val="0"/>
          <w:color w:val="000000"/>
          <w:sz w:val="28"/>
          <w:szCs w:val="28"/>
          <w:lang w:val="uk-UA"/>
        </w:rPr>
        <w:t xml:space="preserve">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    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</w:t>
      </w:r>
      <w:hyperlink r:id="rId8" w:history="1">
        <w:r w:rsidRPr="00A73C85">
          <w:rPr>
            <w:rStyle w:val="a4"/>
            <w:b w:val="0"/>
            <w:sz w:val="28"/>
            <w:szCs w:val="28"/>
            <w:lang w:val="uk-UA"/>
          </w:rPr>
          <w:t>http://mon.gov.ua/activity /</w:t>
        </w:r>
        <w:proofErr w:type="spellStart"/>
        <w:r w:rsidRPr="00A73C85">
          <w:rPr>
            <w:rStyle w:val="a4"/>
            <w:b w:val="0"/>
            <w:sz w:val="28"/>
            <w:szCs w:val="28"/>
            <w:lang w:val="uk-UA"/>
          </w:rPr>
          <w:t>education</w:t>
        </w:r>
        <w:proofErr w:type="spellEnd"/>
        <w:r w:rsidRPr="00A73C85">
          <w:rPr>
            <w:rStyle w:val="a4"/>
            <w:b w:val="0"/>
            <w:sz w:val="28"/>
            <w:szCs w:val="28"/>
            <w:lang w:val="uk-UA"/>
          </w:rPr>
          <w:t>/zagalna-serednya/ua-sch-2016/konczepcziya.html</w:t>
        </w:r>
      </w:hyperlink>
      <w:r w:rsidRPr="00A73C85">
        <w:rPr>
          <w:b w:val="0"/>
          <w:color w:val="000000"/>
          <w:sz w:val="28"/>
          <w:szCs w:val="28"/>
          <w:lang w:val="uk-UA"/>
        </w:rPr>
        <w:t>), Державного стандарту початкової освіти,</w:t>
      </w:r>
      <w:r w:rsidRPr="00A73C85">
        <w:rPr>
          <w:b w:val="0"/>
          <w:sz w:val="28"/>
          <w:szCs w:val="28"/>
          <w:lang w:val="uk-UA"/>
        </w:rPr>
        <w:t xml:space="preserve"> затвердженого постановою Кабінету Міністрів України № 87 від 21.02.2018 </w:t>
      </w:r>
      <w:r w:rsidRPr="00A73C85">
        <w:rPr>
          <w:b w:val="0"/>
          <w:color w:val="000000"/>
          <w:sz w:val="28"/>
          <w:szCs w:val="28"/>
          <w:lang w:val="uk-UA"/>
        </w:rPr>
        <w:t>(у 1-2 класах),  Державного стандарту початкової загальної освіти,</w:t>
      </w:r>
      <w:r w:rsidRPr="00A73C85">
        <w:rPr>
          <w:sz w:val="28"/>
          <w:szCs w:val="28"/>
          <w:lang w:val="uk-UA"/>
        </w:rPr>
        <w:t xml:space="preserve"> </w:t>
      </w:r>
      <w:r w:rsidRPr="00A73C85">
        <w:rPr>
          <w:b w:val="0"/>
          <w:sz w:val="28"/>
          <w:szCs w:val="28"/>
          <w:lang w:val="uk-UA"/>
        </w:rPr>
        <w:t>затвердженого постановою Кабінету Міністрів України № 462 від 20.04.2011</w:t>
      </w:r>
      <w:r w:rsidRPr="00A73C85">
        <w:rPr>
          <w:b w:val="0"/>
          <w:color w:val="000000"/>
          <w:sz w:val="28"/>
          <w:szCs w:val="28"/>
          <w:lang w:val="uk-UA"/>
        </w:rPr>
        <w:t xml:space="preserve"> (у 3-4-х класах).</w:t>
      </w:r>
    </w:p>
    <w:p w:rsidR="00AB454B" w:rsidRPr="00A73C85" w:rsidRDefault="00AB454B" w:rsidP="00AB454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Виконання вимог зазначених державних стандартів є обов’язковим для всіх закладів загальної середньої освіти незалежно від підпорядкування, типів і форми власності.</w:t>
      </w:r>
    </w:p>
    <w:p w:rsidR="00F22A54" w:rsidRPr="00A73C85" w:rsidRDefault="00F22A54" w:rsidP="00F7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Сучасне суспільство висуває до освіти нові вимоги, однією з яких є формування особистостей, що </w:t>
      </w:r>
      <w:r w:rsidR="004D5B85" w:rsidRPr="00A73C85">
        <w:rPr>
          <w:rFonts w:ascii="Times New Roman" w:hAnsi="Times New Roman" w:cs="Times New Roman"/>
          <w:sz w:val="28"/>
          <w:szCs w:val="28"/>
          <w:lang w:val="uk-UA"/>
        </w:rPr>
        <w:t>спроможні самостійно приймати рішення, бути відкритими до змін, працювати в команді, творчо та критично мислити</w:t>
      </w:r>
      <w:r w:rsidR="00F75F8F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, оперативно знаходити необхідну інформацію й використовувати її для розв’язання проблем та бути здатним </w:t>
      </w:r>
      <w:r w:rsidR="00A73C85">
        <w:rPr>
          <w:rFonts w:ascii="Times New Roman" w:hAnsi="Times New Roman" w:cs="Times New Roman"/>
          <w:sz w:val="28"/>
          <w:szCs w:val="28"/>
          <w:lang w:val="uk-UA"/>
        </w:rPr>
        <w:t>застосувати</w:t>
      </w:r>
      <w:r w:rsidR="00F75F8F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 в життєвій ситуації набуті знання.</w:t>
      </w:r>
    </w:p>
    <w:p w:rsidR="00F75F8F" w:rsidRPr="00A73C85" w:rsidRDefault="00F75F8F" w:rsidP="00847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нового Державного стандарту початкової загальної освіти </w:t>
      </w:r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реалізації нових підходів до процесу навчання. Актуальним залишається </w:t>
      </w:r>
      <w:proofErr w:type="spellStart"/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освіті, який </w:t>
      </w:r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пов'язаний з </w:t>
      </w:r>
      <w:proofErr w:type="spellStart"/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орієнтованим та </w:t>
      </w:r>
      <w:proofErr w:type="spellStart"/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>діяльнісним</w:t>
      </w:r>
      <w:proofErr w:type="spellEnd"/>
      <w:r w:rsidR="00100145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підходами до навчання</w:t>
      </w:r>
      <w:r w:rsidR="0084719F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ґрунтується на особистості учня й може бути реалізованим тільки під час виконання конкретним учнем певного комплексу дій. </w:t>
      </w:r>
    </w:p>
    <w:p w:rsidR="0084719F" w:rsidRPr="00A73C85" w:rsidRDefault="0084719F" w:rsidP="00847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На уроці, побудованому на засадах </w:t>
      </w:r>
      <w:proofErr w:type="spellStart"/>
      <w:r w:rsidRPr="00A73C85">
        <w:rPr>
          <w:rFonts w:ascii="Times New Roman" w:hAnsi="Times New Roman" w:cs="Times New Roman"/>
          <w:sz w:val="28"/>
          <w:szCs w:val="28"/>
          <w:lang w:val="uk-UA"/>
        </w:rPr>
        <w:t>особистіно</w:t>
      </w:r>
      <w:proofErr w:type="spellEnd"/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та </w:t>
      </w:r>
      <w:proofErr w:type="spellStart"/>
      <w:r w:rsidRPr="00A73C8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підходів, педагог повинен розв’язувати завдання цілеспрямованого фор</w:t>
      </w:r>
      <w:r w:rsidR="00CC50F9" w:rsidRPr="00A73C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ування в учнів учін</w:t>
      </w:r>
      <w:r w:rsidR="00CC50F9" w:rsidRPr="00A73C8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C50F9" w:rsidRPr="00A73C8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ерез діяльність, зокрема:</w:t>
      </w:r>
    </w:p>
    <w:p w:rsidR="00CC50F9" w:rsidRPr="00A73C85" w:rsidRDefault="00CC50F9" w:rsidP="00CC50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навчити учнів виділяти, розуміти, а потім самостійно ставити перед собою навчальне завдання. Вони опановують певні знання на основі виконання навчальних дій – порівняння, моделювання, аналізу, змінення;</w:t>
      </w:r>
    </w:p>
    <w:p w:rsidR="00CC50F9" w:rsidRPr="00A73C85" w:rsidRDefault="00CC50F9" w:rsidP="00CC50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навчити учнів використовувати раціональні дії, способи роботи, що забезпечують успішне опанування навчального матеріалу. Опанування навчального матеріалу – це його вміле сприймання, усвідомлення, запам’ятання і використання в практичній діяльності;</w:t>
      </w:r>
    </w:p>
    <w:p w:rsidR="00CC50F9" w:rsidRPr="00A73C85" w:rsidRDefault="00CC50F9" w:rsidP="00CC50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формувати в учнів навчальні мотиви, пізнавальні інтереси, бажання вчитися, свідоме ставлення до процесу навчання в цілому [</w:t>
      </w:r>
      <w:r w:rsidR="00150661" w:rsidRPr="00A73C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C50F9" w:rsidRPr="00A73C85" w:rsidRDefault="00416B56" w:rsidP="00416B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для школи важливо не стільки дати дитині більше знань, скільки забезпечити її загальнокультурний, особистісний та пізнавальний розвиток, навчити учитися. Це є найважливішим завданням нових освітніх стандартів, що мають реалізувати розвивальний потенціал початкової загальної освіти. Вирішити це завдання допоможе саме </w:t>
      </w:r>
      <w:proofErr w:type="spellStart"/>
      <w:r w:rsidRPr="00A73C85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підхід – метод навчання, коли дитина не отримує знання в готовому вигляді, а добуває їх сама в процесі власної навчально-пізнавальної діяльності</w:t>
      </w:r>
      <w:r w:rsidR="003968B8" w:rsidRPr="00A73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8B8" w:rsidRPr="00A73C85" w:rsidRDefault="003968B8" w:rsidP="00396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засадами реалізації </w:t>
      </w:r>
      <w:proofErr w:type="spellStart"/>
      <w:r w:rsidRPr="00A73C85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підходу є: введення дітей у зміст нового навчального матеріалу шляхом відкриття знань, а не їх подавання; створення умов для використання на уроці наукової інформації, здобутою поза школою; передбачення певних інтелектуальних труднощів під час опанування навчального матеріалу, активізація пізнавальної діяльності з використанням проблемно-пошукових методів [</w:t>
      </w:r>
      <w:r w:rsidR="00150661" w:rsidRPr="00A73C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A36EB" w:rsidRPr="00A73C85" w:rsidRDefault="00FA36EB" w:rsidP="00396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того щоб залучити учня до навчально-пізнавальної діяльності, необхідно зацікавити, мотивувати його і наповнити особистісним смислом, створити ситуацію успіху для кожної дитини.</w:t>
      </w:r>
    </w:p>
    <w:p w:rsidR="00FA36EB" w:rsidRPr="00A73C85" w:rsidRDefault="00FA36EB" w:rsidP="00396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Для забезпечення позитивної мотивації навчання вчителеві необхідно вміти прихильно та дружньо ставитися до дітей, виявляти розуміння ситуативного внутрішнього настрою учнів за зовнішніми ознаками(вираз обличчя, очі), передавати учням це розуміння.</w:t>
      </w:r>
    </w:p>
    <w:p w:rsidR="00FA36EB" w:rsidRPr="00A73C85" w:rsidRDefault="00FA36EB" w:rsidP="00396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Створення мотивації передбачає:</w:t>
      </w:r>
    </w:p>
    <w:p w:rsidR="00FA36EB" w:rsidRPr="00A73C85" w:rsidRDefault="00FA36EB" w:rsidP="00FA36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створення умов для виникнення внутрішньої потреби залучення до навчально-пізнавальної діяльності на уроці («хочу»);</w:t>
      </w:r>
    </w:p>
    <w:p w:rsidR="00FA36EB" w:rsidRPr="00A73C85" w:rsidRDefault="00FA36EB" w:rsidP="00FA36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визначення змісту навчально-пізнавальної діяльності учнів на уроці («зможу»);</w:t>
      </w:r>
    </w:p>
    <w:p w:rsidR="00FA36EB" w:rsidRPr="00A73C85" w:rsidRDefault="00FA36EB" w:rsidP="00FA36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активізацію вимог до учнів з боку навчально-пізнавально</w:t>
      </w:r>
      <w:r w:rsidR="00F941BE" w:rsidRPr="00A73C8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7F122C" w:rsidRPr="00A73C85">
        <w:rPr>
          <w:rFonts w:ascii="Times New Roman" w:hAnsi="Times New Roman" w:cs="Times New Roman"/>
          <w:sz w:val="28"/>
          <w:szCs w:val="28"/>
          <w:lang w:val="uk-UA"/>
        </w:rPr>
        <w:t>(«потрібно»).</w:t>
      </w:r>
    </w:p>
    <w:p w:rsidR="0053356E" w:rsidRPr="00A73C85" w:rsidRDefault="007F122C" w:rsidP="00F941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Методи та засоби створення позитивної мотивації навчання: актуальна мета, інтрига, </w:t>
      </w:r>
      <w:proofErr w:type="spellStart"/>
      <w:r w:rsidR="00F941BE" w:rsidRPr="00A73C85">
        <w:rPr>
          <w:rFonts w:ascii="Times New Roman" w:hAnsi="Times New Roman" w:cs="Times New Roman"/>
          <w:sz w:val="28"/>
          <w:szCs w:val="28"/>
          <w:lang w:val="uk-UA"/>
        </w:rPr>
        <w:t>проб</w:t>
      </w:r>
      <w:r w:rsidRPr="00A73C85">
        <w:rPr>
          <w:rFonts w:ascii="Times New Roman" w:hAnsi="Times New Roman" w:cs="Times New Roman"/>
          <w:sz w:val="28"/>
          <w:szCs w:val="28"/>
          <w:lang w:val="uk-UA"/>
        </w:rPr>
        <w:t>лематизація</w:t>
      </w:r>
      <w:proofErr w:type="spellEnd"/>
      <w:r w:rsidRPr="00A73C85">
        <w:rPr>
          <w:rFonts w:ascii="Times New Roman" w:hAnsi="Times New Roman" w:cs="Times New Roman"/>
          <w:sz w:val="28"/>
          <w:szCs w:val="28"/>
          <w:lang w:val="uk-UA"/>
        </w:rPr>
        <w:t>, ігрова ситуація, відстрочена</w:t>
      </w:r>
      <w:r w:rsidR="00F941BE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відгадка, кросворди, джерела </w:t>
      </w:r>
      <w:r w:rsidR="00150661" w:rsidRPr="00A73C85">
        <w:rPr>
          <w:rFonts w:ascii="Times New Roman" w:hAnsi="Times New Roman" w:cs="Times New Roman"/>
          <w:sz w:val="28"/>
          <w:szCs w:val="28"/>
          <w:lang w:val="uk-UA"/>
        </w:rPr>
        <w:t>інформації [4].</w:t>
      </w:r>
    </w:p>
    <w:p w:rsidR="00AB454B" w:rsidRPr="00A73C85" w:rsidRDefault="00AB454B" w:rsidP="00F941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A73C8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освітньому процесі передбачає впровадження в практику діяльності шкіл педагогіки партнерства, яка ґрунтується на принципах гуманізму й творчого підходу до розвитку особистості. Головним завданням педагогіки партнерства для початкової школи є перехід на якісно новий рівень побудови взаємовідносин між учасниками освітнього процесу.</w:t>
      </w:r>
      <w:r w:rsidR="00C64D9E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Утілюючи ідеї педагогіки партнерства, вчителю необхідно постійно залучати дитину до спільної діяльності. Досягти активності дитини можливо через використання інтерактивних технологій, сутність яких полягає в тому, що навчання відбувається шляхом взаємодії учасників освітнього процесу.</w:t>
      </w:r>
      <w:r w:rsidR="00015306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="00015306" w:rsidRPr="00A73C85">
        <w:rPr>
          <w:rFonts w:ascii="Times New Roman" w:hAnsi="Times New Roman" w:cs="Times New Roman"/>
          <w:sz w:val="28"/>
          <w:szCs w:val="28"/>
          <w:lang w:val="uk-UA"/>
        </w:rPr>
        <w:t>співнавчання</w:t>
      </w:r>
      <w:proofErr w:type="spellEnd"/>
      <w:r w:rsidR="00015306" w:rsidRPr="00A73C85">
        <w:rPr>
          <w:rFonts w:ascii="Times New Roman" w:hAnsi="Times New Roman" w:cs="Times New Roman"/>
          <w:sz w:val="28"/>
          <w:szCs w:val="28"/>
          <w:lang w:val="uk-UA"/>
        </w:rPr>
        <w:t>, в якому вчитель і учні є суб’єктами процесу навчання. Педагог має створити такі умови навчання, за яких учень сам відкриватиме, здобуватиме й конструюватиме знання, уміння, цінності та власну компетентність у різних сферах життя.</w:t>
      </w:r>
    </w:p>
    <w:p w:rsidR="00015306" w:rsidRPr="00A73C85" w:rsidRDefault="00015306" w:rsidP="00F941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із чинників ефективної партнерської взаємодії учасників освітнього процесу є психологічно комфортна атмосфера на уроці. Для її створення доцільно включати в урок цікаві й захоплюючі розповіді, відверту бесіду, зустрічі з цікавими людьми, завдання на спільний пошук, спільні суспільно корисні справи, благодійні акції.</w:t>
      </w:r>
    </w:p>
    <w:p w:rsidR="00586643" w:rsidRPr="00A73C85" w:rsidRDefault="00586643" w:rsidP="00F941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>Впровадження інтегративного підходу в освітній процес посилює можливості педагогіки партнерства, оскільки забезпечує цілісність і системність освітнього процесу. Інтеграція програмового змісту створює передумови для різнобічного розгляду базових понять, явищ, більш широкого охоплення змісту, формування в учнів системного мислення, позитивного емоційного ставлення до процесу пізнання, створюючи можливості для раціонального використання робочого часу. Важливо, використовуючи інтеграцію не перетворити в мозаїку формально об’єднанні за зовнішніми ознаками різнорідні знання.</w:t>
      </w:r>
    </w:p>
    <w:p w:rsidR="00096E72" w:rsidRPr="00A73C85" w:rsidRDefault="00024655" w:rsidP="00096E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Коли відбуваються зміни в організації освітнього процесу, обов’язковою складовою якого є оцінювання навчальних досягнень учнів, слід реалізовувати і нові підходи до оцінювання. </w:t>
      </w:r>
      <w:r w:rsidR="00B23027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У Державному стандарті початкової освіти рекомендовано впроваджувати формувальне оцінювання навчальних досягнень учнів, яке корегує діяльність педагога й учнів під час освітнього процесу з метою поліпшення навчальних досягнень, передбачає вивчення прогалин чи </w:t>
      </w:r>
      <w:proofErr w:type="spellStart"/>
      <w:r w:rsidR="00B23027" w:rsidRPr="00A73C85">
        <w:rPr>
          <w:rFonts w:ascii="Times New Roman" w:hAnsi="Times New Roman" w:cs="Times New Roman"/>
          <w:sz w:val="28"/>
          <w:szCs w:val="28"/>
          <w:lang w:val="uk-UA"/>
        </w:rPr>
        <w:t>недосягнутих</w:t>
      </w:r>
      <w:proofErr w:type="spellEnd"/>
      <w:r w:rsidR="00B23027" w:rsidRPr="00A73C8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і не фіксується у класному журналі. </w:t>
      </w:r>
    </w:p>
    <w:p w:rsidR="00B71DC1" w:rsidRPr="00A73C85" w:rsidRDefault="00B71DC1" w:rsidP="00096E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Формувальний підхід потребує психологічного </w:t>
      </w:r>
      <w:r w:rsid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перевтілення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вчителя, зміни ставлення учнів і їхніх батьків до шкільних оцінок</w:t>
      </w:r>
      <w:r w:rsidR="00B23027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23027" w:rsidRPr="00A73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3027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формувальне о</w:t>
      </w:r>
      <w:r w:rsid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цінювання вчителі мають щодня на кожному уроці</w:t>
      </w:r>
      <w:r w:rsidR="00B23027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1DC1" w:rsidRPr="00A73C85" w:rsidRDefault="00B71DC1" w:rsidP="00096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Формувальне оцінювання є основним у роботі вчителя, який навчає учнів з особливими освітніми потребами. Крім того, його мають застосовувати учителі початкових класів (</w:t>
      </w:r>
      <w:hyperlink r:id="rId9" w:tgtFrame="_blank" w:history="1">
        <w:r w:rsidRPr="00A73C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Методичні рекомендації щодо оцінювання навчальних досягнень учнів першого класу в Новій українській школі, затверджені наказом МОН від 20.08.2018 № 924</w:t>
        </w:r>
      </w:hyperlink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96E72" w:rsidRPr="00A73C85" w:rsidRDefault="00096E72" w:rsidP="00D2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Формувальне оцінювання в класі </w:t>
      </w:r>
      <w:r w:rsidR="00D248C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спрямоване на постійний зворотни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зв’язок з учнями. Обговорюючи з дитиною результати її роботи, вчитель обов’язково спершу має зазначити, що вдалося, що конкретно вона змогла цього разу.</w:t>
      </w:r>
      <w:r w:rsidR="00FA313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фіксування досягнень потрібно перейти до планів на </w:t>
      </w:r>
      <w:r w:rsidR="00FA313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майбутнє, тобто не акцентувати увагу на помилках, а на тому , що потрібно змінити, зробити інакше – допомогти дитині зрозуміти, куди і як рухатися далі.</w:t>
      </w:r>
    </w:p>
    <w:p w:rsidR="00FA3132" w:rsidRPr="00A73C85" w:rsidRDefault="00FA3132" w:rsidP="00D2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Перехід від фіксування помилок до</w:t>
      </w:r>
      <w:r w:rsidR="00D248C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учням якісного зворотн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зв’язку – одна з передумов формування в учнів навичок </w:t>
      </w:r>
      <w:proofErr w:type="spellStart"/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48C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наслідують моделі поведінки дорослих. Якщо вчитель замість акцентування уваги на помилках, засудження та недовіри буде систем</w:t>
      </w:r>
      <w:r w:rsidR="00D248C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демонструвати модель зворотн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зв’язку високої якості, то діти поступово звикнуть так само аналізувати свою діяльність, і діяльність інших, зосереджуючись на досягненнях і плануючи подальші кроки вдосконалення</w:t>
      </w:r>
      <w:r w:rsidR="00D248C2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150661"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B71DC1" w:rsidRPr="00A73C85" w:rsidRDefault="00B71DC1" w:rsidP="00D2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 аби зворотний зв’язок і результат навчання був позитивним, учитель має бути відповідно налаштованим — і коли викладає навчальний матеріал, і коли пропонує учню допомогу під час виконання завдань. Так учитель має змогу отримати більше інформації про те, що саме учні знають, як міркують, що і як вчать, а отже, має більше можливостей для корегування й удосконалення освітнього процесу.</w:t>
      </w:r>
    </w:p>
    <w:p w:rsidR="00B71DC1" w:rsidRPr="00A73C85" w:rsidRDefault="00B71DC1" w:rsidP="00D2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Класичний зворотний зв’язок учителі організовують одразу після того, як учні виконали завдання. Утім інколи він доречний і під час виконання завдання. Це дає змогу підтримувати мотивацію учнів, удосконалювати навички, виробляти подальші стратегії.</w:t>
      </w:r>
    </w:p>
    <w:p w:rsidR="000350ED" w:rsidRPr="00A73C85" w:rsidRDefault="000350ED" w:rsidP="00035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73C85">
        <w:rPr>
          <w:rFonts w:ascii="Times New Roman" w:hAnsi="Times New Roman" w:cs="Times New Roman"/>
          <w:sz w:val="28"/>
          <w:lang w:val="uk-UA"/>
        </w:rPr>
        <w:t>Звертаю вашу увагу,  що в організації освітнього процесу в початковій школі у 2019\2020 навчальному році керуватися листом Міністерства освіти і науки № 1/11-5966 від 01.07.2019</w:t>
      </w:r>
    </w:p>
    <w:p w:rsidR="000350ED" w:rsidRPr="000350ED" w:rsidRDefault="000350ED" w:rsidP="00D24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C85" w:rsidRDefault="00A73C85" w:rsidP="000350ED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EF2D2A" w:rsidRDefault="000350ED" w:rsidP="000350ED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Використана література</w:t>
      </w:r>
    </w:p>
    <w:p w:rsidR="00FC2883" w:rsidRPr="00FC2883" w:rsidRDefault="00FC2883" w:rsidP="0015066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Ірина Баранова. Оцінка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vs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інструменти контролю чи розвитку? // Учитель початкових класів. – 2018. - №11 </w:t>
      </w:r>
      <w:r w:rsidR="00150661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50661">
        <w:rPr>
          <w:rFonts w:ascii="Times New Roman" w:hAnsi="Times New Roman" w:cs="Times New Roman"/>
          <w:sz w:val="28"/>
          <w:lang w:val="uk-UA"/>
        </w:rPr>
        <w:t xml:space="preserve"> С. 7 – 11.</w:t>
      </w:r>
    </w:p>
    <w:p w:rsidR="000350ED" w:rsidRDefault="00150661" w:rsidP="0015066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0350E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476ED">
        <w:rPr>
          <w:rFonts w:ascii="Times New Roman" w:hAnsi="Times New Roman" w:cs="Times New Roman"/>
          <w:sz w:val="28"/>
          <w:lang w:val="uk-UA"/>
        </w:rPr>
        <w:t>Дмитренко К.А. Звичайні форми роботи – новий підхід:</w:t>
      </w:r>
      <w:r w:rsidR="007476ED" w:rsidRPr="007476ED">
        <w:rPr>
          <w:rFonts w:ascii="Times New Roman" w:hAnsi="Times New Roman" w:cs="Times New Roman"/>
          <w:sz w:val="28"/>
          <w:lang w:val="uk-UA"/>
        </w:rPr>
        <w:t xml:space="preserve"> </w:t>
      </w:r>
      <w:r w:rsidR="007476ED">
        <w:rPr>
          <w:rFonts w:ascii="Times New Roman" w:hAnsi="Times New Roman" w:cs="Times New Roman"/>
          <w:sz w:val="28"/>
          <w:lang w:val="uk-UA"/>
        </w:rPr>
        <w:t xml:space="preserve">розвиваємо ключові компетентності : </w:t>
      </w:r>
      <w:proofErr w:type="spellStart"/>
      <w:r w:rsidR="007476ED">
        <w:rPr>
          <w:rFonts w:ascii="Times New Roman" w:hAnsi="Times New Roman" w:cs="Times New Roman"/>
          <w:sz w:val="28"/>
          <w:lang w:val="uk-UA"/>
        </w:rPr>
        <w:t>метод.посіб</w:t>
      </w:r>
      <w:proofErr w:type="spellEnd"/>
      <w:r w:rsidR="007476ED">
        <w:rPr>
          <w:rFonts w:ascii="Times New Roman" w:hAnsi="Times New Roman" w:cs="Times New Roman"/>
          <w:sz w:val="28"/>
          <w:lang w:val="uk-UA"/>
        </w:rPr>
        <w:t>. /К.А.Дмитренко, М.В.Коновалова</w:t>
      </w:r>
      <w:r>
        <w:rPr>
          <w:rFonts w:ascii="Times New Roman" w:hAnsi="Times New Roman" w:cs="Times New Roman"/>
          <w:sz w:val="28"/>
          <w:lang w:val="uk-UA"/>
        </w:rPr>
        <w:t>, О.П.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Семиволос</w:t>
      </w:r>
      <w:proofErr w:type="spellEnd"/>
      <w:r>
        <w:rPr>
          <w:rFonts w:ascii="Times New Roman" w:hAnsi="Times New Roman" w:cs="Times New Roman"/>
          <w:sz w:val="28"/>
          <w:lang w:val="uk-UA"/>
        </w:rPr>
        <w:t>, С.В.</w:t>
      </w:r>
      <w:proofErr w:type="spellStart"/>
      <w:r w:rsidR="007476ED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 w:rsidR="007476ED">
        <w:rPr>
          <w:rFonts w:ascii="Times New Roman" w:hAnsi="Times New Roman" w:cs="Times New Roman"/>
          <w:sz w:val="28"/>
          <w:lang w:val="uk-UA"/>
        </w:rPr>
        <w:t>. - Х. : ВГ «Основа», 2018.-119</w:t>
      </w:r>
      <w:r w:rsidR="007476ED" w:rsidRPr="007476ED">
        <w:rPr>
          <w:rFonts w:ascii="Times New Roman" w:hAnsi="Times New Roman" w:cs="Times New Roman"/>
          <w:sz w:val="28"/>
          <w:lang w:val="uk-UA"/>
        </w:rPr>
        <w:t>[</w:t>
      </w:r>
      <w:r w:rsidR="007476ED">
        <w:rPr>
          <w:rFonts w:ascii="Times New Roman" w:hAnsi="Times New Roman" w:cs="Times New Roman"/>
          <w:sz w:val="28"/>
          <w:lang w:val="uk-UA"/>
        </w:rPr>
        <w:t>1</w:t>
      </w:r>
      <w:r w:rsidR="007476ED" w:rsidRPr="007476ED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476ED">
        <w:rPr>
          <w:rFonts w:ascii="Times New Roman" w:hAnsi="Times New Roman" w:cs="Times New Roman"/>
          <w:sz w:val="28"/>
          <w:lang w:val="uk-UA"/>
        </w:rPr>
        <w:t>с.</w:t>
      </w:r>
    </w:p>
    <w:p w:rsidR="007476ED" w:rsidRDefault="00150661" w:rsidP="0015066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7476E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476ED">
        <w:rPr>
          <w:rFonts w:ascii="Times New Roman" w:hAnsi="Times New Roman" w:cs="Times New Roman"/>
          <w:sz w:val="28"/>
          <w:lang w:val="uk-UA"/>
        </w:rPr>
        <w:t xml:space="preserve">Нова українська школа: порадник для вчителя / за </w:t>
      </w:r>
      <w:proofErr w:type="spellStart"/>
      <w:r w:rsidR="007476ED">
        <w:rPr>
          <w:rFonts w:ascii="Times New Roman" w:hAnsi="Times New Roman" w:cs="Times New Roman"/>
          <w:sz w:val="28"/>
          <w:lang w:val="uk-UA"/>
        </w:rPr>
        <w:t>аг.ред</w:t>
      </w:r>
      <w:proofErr w:type="spellEnd"/>
      <w:r w:rsidR="007476ED">
        <w:rPr>
          <w:rFonts w:ascii="Times New Roman" w:hAnsi="Times New Roman" w:cs="Times New Roman"/>
          <w:sz w:val="28"/>
          <w:lang w:val="uk-UA"/>
        </w:rPr>
        <w:t xml:space="preserve">. Н.М. </w:t>
      </w:r>
      <w:proofErr w:type="spellStart"/>
      <w:r w:rsidR="007476ED">
        <w:rPr>
          <w:rFonts w:ascii="Times New Roman" w:hAnsi="Times New Roman" w:cs="Times New Roman"/>
          <w:sz w:val="28"/>
          <w:lang w:val="uk-UA"/>
        </w:rPr>
        <w:t>Бібік</w:t>
      </w:r>
      <w:proofErr w:type="spellEnd"/>
      <w:r w:rsidR="007476ED">
        <w:rPr>
          <w:rFonts w:ascii="Times New Roman" w:hAnsi="Times New Roman" w:cs="Times New Roman"/>
          <w:sz w:val="28"/>
          <w:lang w:val="uk-UA"/>
        </w:rPr>
        <w:t>. – Київ : Літера ЛТД, 2018. – 160 с.</w:t>
      </w:r>
    </w:p>
    <w:p w:rsidR="007476ED" w:rsidRPr="00FC2883" w:rsidRDefault="00150661" w:rsidP="0015066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="007476ED">
        <w:rPr>
          <w:rFonts w:ascii="Times New Roman" w:hAnsi="Times New Roman" w:cs="Times New Roman"/>
          <w:sz w:val="28"/>
          <w:lang w:val="uk-UA"/>
        </w:rPr>
        <w:t>Проектування та проведення уроку в початкових класах</w:t>
      </w:r>
      <w:r w:rsidR="00FC2883">
        <w:rPr>
          <w:rFonts w:ascii="Times New Roman" w:hAnsi="Times New Roman" w:cs="Times New Roman"/>
          <w:sz w:val="28"/>
          <w:lang w:val="uk-UA"/>
        </w:rPr>
        <w:t xml:space="preserve"> на</w:t>
      </w:r>
      <w:r w:rsidR="007476ED">
        <w:rPr>
          <w:rFonts w:ascii="Times New Roman" w:hAnsi="Times New Roman" w:cs="Times New Roman"/>
          <w:sz w:val="28"/>
          <w:lang w:val="uk-UA"/>
        </w:rPr>
        <w:t xml:space="preserve"> </w:t>
      </w:r>
      <w:r w:rsidR="00FC2883">
        <w:rPr>
          <w:rFonts w:ascii="Times New Roman" w:hAnsi="Times New Roman" w:cs="Times New Roman"/>
          <w:sz w:val="28"/>
          <w:lang w:val="uk-UA"/>
        </w:rPr>
        <w:t xml:space="preserve">засадах </w:t>
      </w:r>
      <w:proofErr w:type="spellStart"/>
      <w:r w:rsidR="00FC2883">
        <w:rPr>
          <w:rFonts w:ascii="Times New Roman" w:hAnsi="Times New Roman" w:cs="Times New Roman"/>
          <w:sz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C2883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FC2883">
        <w:rPr>
          <w:rFonts w:ascii="Times New Roman" w:hAnsi="Times New Roman" w:cs="Times New Roman"/>
          <w:sz w:val="28"/>
          <w:lang w:val="uk-UA"/>
        </w:rPr>
        <w:t>діяльнісного</w:t>
      </w:r>
      <w:proofErr w:type="spellEnd"/>
      <w:r w:rsidR="00FC2883">
        <w:rPr>
          <w:rFonts w:ascii="Times New Roman" w:hAnsi="Times New Roman" w:cs="Times New Roman"/>
          <w:sz w:val="28"/>
          <w:lang w:val="uk-UA"/>
        </w:rPr>
        <w:t xml:space="preserve">) підходу / </w:t>
      </w:r>
      <w:proofErr w:type="spellStart"/>
      <w:r w:rsidR="00FC2883">
        <w:rPr>
          <w:rFonts w:ascii="Times New Roman" w:hAnsi="Times New Roman" w:cs="Times New Roman"/>
          <w:sz w:val="28"/>
          <w:lang w:val="uk-UA"/>
        </w:rPr>
        <w:t>Упоряд</w:t>
      </w:r>
      <w:proofErr w:type="spellEnd"/>
      <w:r w:rsidR="00FC2883">
        <w:rPr>
          <w:rFonts w:ascii="Times New Roman" w:hAnsi="Times New Roman" w:cs="Times New Roman"/>
          <w:sz w:val="28"/>
          <w:lang w:val="uk-UA"/>
        </w:rPr>
        <w:t xml:space="preserve">. Дрожжина Т.В. </w:t>
      </w:r>
      <w:proofErr w:type="spellStart"/>
      <w:r w:rsidR="00FC2883">
        <w:rPr>
          <w:rFonts w:ascii="Times New Roman" w:hAnsi="Times New Roman" w:cs="Times New Roman"/>
          <w:sz w:val="28"/>
          <w:lang w:val="uk-UA"/>
        </w:rPr>
        <w:t>Гезей</w:t>
      </w:r>
      <w:proofErr w:type="spellEnd"/>
      <w:r w:rsidR="00FC2883">
        <w:rPr>
          <w:rFonts w:ascii="Times New Roman" w:hAnsi="Times New Roman" w:cs="Times New Roman"/>
          <w:sz w:val="28"/>
          <w:lang w:val="uk-UA"/>
        </w:rPr>
        <w:t xml:space="preserve"> О.М. – Х. : Вид.</w:t>
      </w:r>
      <w:r w:rsidR="007476ED">
        <w:rPr>
          <w:rFonts w:ascii="Times New Roman" w:hAnsi="Times New Roman" w:cs="Times New Roman"/>
          <w:sz w:val="28"/>
          <w:lang w:val="uk-UA"/>
        </w:rPr>
        <w:t xml:space="preserve"> </w:t>
      </w:r>
      <w:r w:rsidR="00FC2883">
        <w:rPr>
          <w:rFonts w:ascii="Times New Roman" w:hAnsi="Times New Roman" w:cs="Times New Roman"/>
          <w:sz w:val="28"/>
          <w:lang w:val="uk-UA"/>
        </w:rPr>
        <w:t xml:space="preserve">група «Основа», 2014. – 127, </w:t>
      </w:r>
      <w:r w:rsidR="00FC2883" w:rsidRPr="00FC2883">
        <w:rPr>
          <w:rFonts w:ascii="Times New Roman" w:hAnsi="Times New Roman" w:cs="Times New Roman"/>
          <w:sz w:val="28"/>
        </w:rPr>
        <w:t>[</w:t>
      </w:r>
      <w:r w:rsidR="00FC2883">
        <w:rPr>
          <w:rFonts w:ascii="Times New Roman" w:hAnsi="Times New Roman" w:cs="Times New Roman"/>
          <w:sz w:val="28"/>
          <w:lang w:val="uk-UA"/>
        </w:rPr>
        <w:t>1</w:t>
      </w:r>
      <w:r w:rsidR="00FC2883" w:rsidRPr="00FC2883">
        <w:rPr>
          <w:rFonts w:ascii="Times New Roman" w:hAnsi="Times New Roman" w:cs="Times New Roman"/>
          <w:sz w:val="28"/>
        </w:rPr>
        <w:t>]</w:t>
      </w:r>
      <w:r w:rsidR="00FC2883">
        <w:rPr>
          <w:rFonts w:ascii="Times New Roman" w:hAnsi="Times New Roman" w:cs="Times New Roman"/>
          <w:sz w:val="28"/>
          <w:lang w:val="uk-UA"/>
        </w:rPr>
        <w:t xml:space="preserve"> с.</w:t>
      </w:r>
    </w:p>
    <w:sectPr w:rsidR="007476ED" w:rsidRPr="00FC2883" w:rsidSect="0059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25A"/>
    <w:multiLevelType w:val="hybridMultilevel"/>
    <w:tmpl w:val="C93C8E26"/>
    <w:lvl w:ilvl="0" w:tplc="6D3607C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DE73542"/>
    <w:multiLevelType w:val="multilevel"/>
    <w:tmpl w:val="CDF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54"/>
    <w:rsid w:val="00015306"/>
    <w:rsid w:val="00024655"/>
    <w:rsid w:val="000350ED"/>
    <w:rsid w:val="00096E72"/>
    <w:rsid w:val="00100145"/>
    <w:rsid w:val="00150661"/>
    <w:rsid w:val="003968B8"/>
    <w:rsid w:val="00416B56"/>
    <w:rsid w:val="004D5B85"/>
    <w:rsid w:val="0053356E"/>
    <w:rsid w:val="00586643"/>
    <w:rsid w:val="0059219F"/>
    <w:rsid w:val="007476ED"/>
    <w:rsid w:val="007F122C"/>
    <w:rsid w:val="0084719F"/>
    <w:rsid w:val="00982785"/>
    <w:rsid w:val="00A73C85"/>
    <w:rsid w:val="00AB454B"/>
    <w:rsid w:val="00B23027"/>
    <w:rsid w:val="00B71DC1"/>
    <w:rsid w:val="00C0410F"/>
    <w:rsid w:val="00C64D9E"/>
    <w:rsid w:val="00CC50F9"/>
    <w:rsid w:val="00D248C2"/>
    <w:rsid w:val="00EF2D2A"/>
    <w:rsid w:val="00F22A54"/>
    <w:rsid w:val="00F75F8F"/>
    <w:rsid w:val="00F941BE"/>
    <w:rsid w:val="00FA3132"/>
    <w:rsid w:val="00FA36EB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9F"/>
  </w:style>
  <w:style w:type="paragraph" w:styleId="1">
    <w:name w:val="heading 1"/>
    <w:basedOn w:val="a"/>
    <w:link w:val="10"/>
    <w:uiPriority w:val="99"/>
    <w:qFormat/>
    <w:rsid w:val="00AB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rsid w:val="00AB454B"/>
    <w:rPr>
      <w:rFonts w:ascii="Times New Roman" w:hAnsi="Times New Roman" w:cs="Times New Roman"/>
      <w:color w:val="0000FF"/>
      <w:u w:val="single"/>
    </w:rPr>
  </w:style>
  <w:style w:type="paragraph" w:customStyle="1" w:styleId="jscommentslistenhover">
    <w:name w:val="js_comments_listenhover"/>
    <w:basedOn w:val="a"/>
    <w:rsid w:val="00B7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%20/education/zagalna-serednya/ua-sch-2016/konczepcz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pozashk_osv/48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law/223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avuch.mcfr.ua/npd-doc.aspx?npmid=94&amp;npid=45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2019-07-30T09:14:00Z</dcterms:created>
  <dcterms:modified xsi:type="dcterms:W3CDTF">2019-08-08T09:10:00Z</dcterms:modified>
</cp:coreProperties>
</file>